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656" w:rsidRDefault="00C24656" w:rsidP="00C24656">
      <w:pPr>
        <w:tabs>
          <w:tab w:val="left" w:pos="1890"/>
        </w:tabs>
        <w:spacing w:after="0" w:line="480" w:lineRule="auto"/>
        <w:ind w:firstLine="720"/>
        <w:jc w:val="center"/>
        <w:rPr>
          <w:rFonts w:ascii="Times New Roman" w:eastAsia="Times New Roman" w:hAnsi="Times New Roman" w:cs="Times New Roman"/>
          <w:sz w:val="24"/>
          <w:szCs w:val="24"/>
        </w:rPr>
      </w:pPr>
    </w:p>
    <w:p w:rsidR="00A434A0" w:rsidRDefault="00A434A0" w:rsidP="00C24656">
      <w:pPr>
        <w:tabs>
          <w:tab w:val="left" w:pos="1890"/>
        </w:tabs>
        <w:spacing w:after="0" w:line="480" w:lineRule="auto"/>
        <w:ind w:firstLine="720"/>
        <w:jc w:val="center"/>
        <w:rPr>
          <w:rFonts w:ascii="Times New Roman" w:eastAsia="Times New Roman" w:hAnsi="Times New Roman" w:cs="Times New Roman"/>
          <w:sz w:val="24"/>
          <w:szCs w:val="24"/>
        </w:rPr>
      </w:pPr>
    </w:p>
    <w:p w:rsidR="00A434A0" w:rsidRDefault="00A434A0" w:rsidP="00C24656">
      <w:pPr>
        <w:tabs>
          <w:tab w:val="left" w:pos="1890"/>
        </w:tabs>
        <w:spacing w:after="0" w:line="480" w:lineRule="auto"/>
        <w:ind w:firstLine="720"/>
        <w:jc w:val="center"/>
        <w:rPr>
          <w:rFonts w:ascii="Times New Roman" w:eastAsia="Times New Roman" w:hAnsi="Times New Roman" w:cs="Times New Roman"/>
          <w:sz w:val="24"/>
          <w:szCs w:val="24"/>
        </w:rPr>
      </w:pPr>
    </w:p>
    <w:p w:rsidR="00A434A0" w:rsidRDefault="00A434A0" w:rsidP="00C24656">
      <w:pPr>
        <w:tabs>
          <w:tab w:val="left" w:pos="1890"/>
        </w:tabs>
        <w:spacing w:after="0" w:line="480" w:lineRule="auto"/>
        <w:ind w:firstLine="720"/>
        <w:jc w:val="center"/>
        <w:rPr>
          <w:rFonts w:ascii="Times New Roman" w:eastAsia="Times New Roman" w:hAnsi="Times New Roman" w:cs="Times New Roman"/>
          <w:sz w:val="24"/>
          <w:szCs w:val="24"/>
        </w:rPr>
      </w:pPr>
    </w:p>
    <w:p w:rsidR="00A434A0" w:rsidRDefault="00A434A0" w:rsidP="00C24656">
      <w:pPr>
        <w:tabs>
          <w:tab w:val="left" w:pos="1890"/>
        </w:tabs>
        <w:spacing w:after="0" w:line="480" w:lineRule="auto"/>
        <w:ind w:firstLine="720"/>
        <w:jc w:val="center"/>
        <w:rPr>
          <w:rFonts w:ascii="Times New Roman" w:eastAsia="Times New Roman" w:hAnsi="Times New Roman" w:cs="Times New Roman"/>
          <w:sz w:val="24"/>
          <w:szCs w:val="24"/>
        </w:rPr>
      </w:pPr>
    </w:p>
    <w:p w:rsidR="00C24656" w:rsidRDefault="00C24656" w:rsidP="00C24656">
      <w:pPr>
        <w:spacing w:after="0" w:line="480" w:lineRule="auto"/>
        <w:jc w:val="center"/>
        <w:rPr>
          <w:rFonts w:ascii="Times New Roman" w:eastAsia="Times New Roman" w:hAnsi="Times New Roman" w:cs="Times New Roman"/>
          <w:sz w:val="24"/>
          <w:szCs w:val="24"/>
        </w:rPr>
      </w:pPr>
    </w:p>
    <w:p w:rsidR="00C24656" w:rsidRDefault="00C24656" w:rsidP="00C24656">
      <w:pPr>
        <w:spacing w:after="0" w:line="480" w:lineRule="auto"/>
        <w:jc w:val="center"/>
        <w:rPr>
          <w:rFonts w:ascii="Times New Roman" w:eastAsia="Times New Roman" w:hAnsi="Times New Roman" w:cs="Times New Roman"/>
          <w:sz w:val="24"/>
          <w:szCs w:val="24"/>
        </w:rPr>
      </w:pPr>
    </w:p>
    <w:p w:rsidR="00C24656" w:rsidRDefault="00C24656" w:rsidP="00C24656">
      <w:pPr>
        <w:spacing w:after="0" w:line="480" w:lineRule="auto"/>
        <w:jc w:val="center"/>
        <w:rPr>
          <w:rFonts w:ascii="Times New Roman" w:eastAsia="Times New Roman" w:hAnsi="Times New Roman" w:cs="Times New Roman"/>
          <w:sz w:val="24"/>
          <w:szCs w:val="24"/>
        </w:rPr>
      </w:pPr>
    </w:p>
    <w:p w:rsidR="00C24656" w:rsidRDefault="00C24656" w:rsidP="00C24656">
      <w:pPr>
        <w:spacing w:after="0" w:line="480" w:lineRule="auto"/>
        <w:jc w:val="center"/>
        <w:rPr>
          <w:rFonts w:ascii="Times New Roman" w:eastAsia="Times New Roman" w:hAnsi="Times New Roman" w:cs="Times New Roman"/>
          <w:sz w:val="24"/>
          <w:szCs w:val="24"/>
        </w:rPr>
      </w:pPr>
    </w:p>
    <w:p w:rsidR="00C24656" w:rsidRDefault="00EB77F5" w:rsidP="00C24656">
      <w:pPr>
        <w:spacing w:after="0" w:line="480" w:lineRule="auto"/>
        <w:jc w:val="center"/>
        <w:rPr>
          <w:rFonts w:ascii="Times New Roman" w:eastAsia="Times New Roman" w:hAnsi="Times New Roman" w:cs="Times New Roman"/>
          <w:sz w:val="24"/>
          <w:szCs w:val="24"/>
        </w:rPr>
      </w:pPr>
      <w:r w:rsidRPr="00633C56">
        <w:rPr>
          <w:rFonts w:ascii="Times New Roman" w:eastAsia="Times New Roman" w:hAnsi="Times New Roman" w:cs="Times New Roman"/>
          <w:sz w:val="24"/>
          <w:szCs w:val="24"/>
        </w:rPr>
        <w:t>Part 2: Module 3: Assignment 2</w:t>
      </w:r>
    </w:p>
    <w:p w:rsidR="00C24656" w:rsidRDefault="00C24656" w:rsidP="00C2465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C24656" w:rsidRDefault="00C24656" w:rsidP="00C2465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C24656" w:rsidRDefault="00C24656" w:rsidP="00C2465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C24656" w:rsidRDefault="00C24656" w:rsidP="00C24656">
      <w:pPr>
        <w:spacing w:line="480" w:lineRule="auto"/>
        <w:jc w:val="center"/>
        <w:rPr>
          <w:rFonts w:ascii="Times New Roman" w:eastAsia="Times New Roman" w:hAnsi="Times New Roman" w:cs="Times New Roman"/>
          <w:sz w:val="24"/>
          <w:szCs w:val="24"/>
        </w:rPr>
      </w:pPr>
    </w:p>
    <w:p w:rsidR="00C24656" w:rsidRDefault="00C24656" w:rsidP="00C24656">
      <w:pPr>
        <w:spacing w:after="0" w:line="480" w:lineRule="auto"/>
        <w:ind w:firstLine="720"/>
        <w:jc w:val="center"/>
        <w:rPr>
          <w:rFonts w:ascii="Times New Roman" w:eastAsia="Times New Roman" w:hAnsi="Times New Roman" w:cs="Times New Roman"/>
          <w:sz w:val="24"/>
          <w:szCs w:val="24"/>
        </w:rPr>
      </w:pPr>
    </w:p>
    <w:p w:rsidR="00C24656" w:rsidRDefault="00C24656" w:rsidP="00C2465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B77F5" w:rsidRDefault="00EB77F5" w:rsidP="00EB77F5">
      <w:pPr>
        <w:spacing w:after="0" w:line="480" w:lineRule="auto"/>
        <w:jc w:val="center"/>
        <w:rPr>
          <w:rFonts w:ascii="Times New Roman" w:eastAsia="Times New Roman" w:hAnsi="Times New Roman" w:cs="Times New Roman"/>
          <w:sz w:val="24"/>
          <w:szCs w:val="24"/>
        </w:rPr>
      </w:pPr>
      <w:r w:rsidRPr="00633C56">
        <w:rPr>
          <w:rFonts w:ascii="Times New Roman" w:eastAsia="Times New Roman" w:hAnsi="Times New Roman" w:cs="Times New Roman"/>
          <w:sz w:val="24"/>
          <w:szCs w:val="24"/>
        </w:rPr>
        <w:lastRenderedPageBreak/>
        <w:t>Part 2: Module 3: Assignment 2</w:t>
      </w:r>
    </w:p>
    <w:p w:rsidR="00300837" w:rsidRPr="00300837" w:rsidRDefault="00300837" w:rsidP="00300837">
      <w:pPr>
        <w:tabs>
          <w:tab w:val="left" w:pos="2145"/>
        </w:tabs>
        <w:spacing w:after="0" w:line="480" w:lineRule="auto"/>
        <w:jc w:val="center"/>
        <w:rPr>
          <w:rFonts w:ascii="Times New Roman" w:eastAsia="Times New Roman" w:hAnsi="Times New Roman" w:cs="Times New Roman"/>
          <w:b/>
          <w:sz w:val="24"/>
          <w:szCs w:val="24"/>
        </w:rPr>
      </w:pPr>
      <w:r w:rsidRPr="00300837">
        <w:rPr>
          <w:rFonts w:ascii="Times New Roman" w:eastAsia="Times New Roman" w:hAnsi="Times New Roman" w:cs="Times New Roman"/>
          <w:b/>
          <w:sz w:val="24"/>
          <w:szCs w:val="24"/>
        </w:rPr>
        <w:t>Article #1 Review</w:t>
      </w:r>
    </w:p>
    <w:p w:rsidR="00A434A0" w:rsidRDefault="00300837" w:rsidP="00A434A0">
      <w:pPr>
        <w:spacing w:after="0" w:line="480" w:lineRule="auto"/>
        <w:ind w:firstLine="720"/>
        <w:rPr>
          <w:rFonts w:ascii="Times New Roman" w:eastAsia="Times New Roman" w:hAnsi="Times New Roman" w:cs="Times New Roman"/>
          <w:sz w:val="24"/>
          <w:szCs w:val="24"/>
        </w:rPr>
      </w:pPr>
      <w:r w:rsidRPr="00300837">
        <w:rPr>
          <w:rFonts w:ascii="Times New Roman" w:eastAsia="Times New Roman" w:hAnsi="Times New Roman" w:cs="Times New Roman"/>
          <w:sz w:val="24"/>
          <w:szCs w:val="24"/>
        </w:rPr>
        <w:t xml:space="preserve">The article, "Intellectual disabilities and Language Disorders" by Natasha Marrus and Lacey Hall offers a quite deeper understanding of the two conditions in question. The authors provide explicit definitions of the conditions, symptoms, and diagnosis as well as approaches to manage and improve the welfare of children suffering from Intellectual Disabilities (ID) and language disorders. According to Marrus &amp; Hall (2019), intellectual disabilities and language disorders are neurodevelopment conditions that are detected during early childhood. Psychiatrists are highly likely to contact with children suffering from language disorder and ID because they both exhibit behavioral challenges and mental disorders. </w:t>
      </w:r>
    </w:p>
    <w:p w:rsidR="00300837" w:rsidRPr="00300837" w:rsidRDefault="00300837" w:rsidP="00A434A0">
      <w:pPr>
        <w:spacing w:after="0" w:line="480" w:lineRule="auto"/>
        <w:ind w:firstLine="720"/>
        <w:rPr>
          <w:rFonts w:ascii="Times New Roman" w:eastAsia="Times New Roman" w:hAnsi="Times New Roman" w:cs="Times New Roman"/>
          <w:sz w:val="24"/>
          <w:szCs w:val="24"/>
        </w:rPr>
      </w:pPr>
      <w:r w:rsidRPr="00300837">
        <w:rPr>
          <w:rFonts w:ascii="Times New Roman" w:eastAsia="Times New Roman" w:hAnsi="Times New Roman" w:cs="Times New Roman"/>
          <w:sz w:val="24"/>
          <w:szCs w:val="24"/>
        </w:rPr>
        <w:t xml:space="preserve">As a result, the authors insist it is important for psychiatrists to be aware of symptoms and signs because early intervention is proven to give optimal outcomes. The main signs to focus on including those associated with delayed adaptive and cognitive function. Children with ID are more likely to exhibit challenging behavior and can be problematic to parents leading to increased stress. ID patients are sometimes shown aggressive behavior due to the inability to express themselves stemming from impairment in communication Marrus &amp; Hall, (2019). Natasha and Lacey add that to achieve optimal management of language disorders and ID; a multidisciplinary team approach is crucial that includes psychiatrists, educators, and family members. The role of psychiatrists is fundamental in providing expertise in treating and contextualizing problematic behaviors.  </w:t>
      </w:r>
    </w:p>
    <w:p w:rsidR="00300837" w:rsidRPr="00300837" w:rsidRDefault="00300837" w:rsidP="00A434A0">
      <w:pPr>
        <w:spacing w:after="0" w:line="480" w:lineRule="auto"/>
        <w:ind w:firstLine="720"/>
        <w:rPr>
          <w:rFonts w:ascii="Times New Roman" w:eastAsia="Times New Roman" w:hAnsi="Times New Roman" w:cs="Times New Roman"/>
          <w:sz w:val="24"/>
          <w:szCs w:val="24"/>
        </w:rPr>
      </w:pPr>
      <w:r w:rsidRPr="00300837">
        <w:rPr>
          <w:rFonts w:ascii="Times New Roman" w:eastAsia="Times New Roman" w:hAnsi="Times New Roman" w:cs="Times New Roman"/>
          <w:sz w:val="24"/>
          <w:szCs w:val="24"/>
        </w:rPr>
        <w:t xml:space="preserve">The article offers a more detailed understanding of the ID condition and has greatly challenged the information I had on the population and also provided me with a different perspective of improving their learning and development. For instance, I have realized as an </w:t>
      </w:r>
      <w:r w:rsidRPr="00300837">
        <w:rPr>
          <w:rFonts w:ascii="Times New Roman" w:eastAsia="Times New Roman" w:hAnsi="Times New Roman" w:cs="Times New Roman"/>
          <w:sz w:val="24"/>
          <w:szCs w:val="24"/>
        </w:rPr>
        <w:lastRenderedPageBreak/>
        <w:t xml:space="preserve">educator, the burden of the child's learning does not entirely lie on my shoulders. Focusing on creating a favorable environment for these children by collaborating with families and psychiatrists is integral in their development. Understanding and connecting the knowledge and skills among the various stakeholders create smooth and appropriate methods that are applied in a child's learning at school and at home. </w:t>
      </w:r>
    </w:p>
    <w:p w:rsidR="00300837" w:rsidRPr="00A434A0" w:rsidRDefault="00300837" w:rsidP="00300837">
      <w:pPr>
        <w:spacing w:after="0" w:line="480" w:lineRule="auto"/>
        <w:jc w:val="center"/>
        <w:rPr>
          <w:rFonts w:ascii="Times New Roman" w:eastAsia="Times New Roman" w:hAnsi="Times New Roman" w:cs="Times New Roman"/>
          <w:sz w:val="24"/>
          <w:szCs w:val="24"/>
        </w:rPr>
      </w:pPr>
      <w:r w:rsidRPr="00A434A0">
        <w:rPr>
          <w:rFonts w:ascii="Times New Roman" w:eastAsia="Times New Roman" w:hAnsi="Times New Roman" w:cs="Times New Roman"/>
          <w:sz w:val="24"/>
          <w:szCs w:val="24"/>
        </w:rPr>
        <w:t>Reference</w:t>
      </w:r>
    </w:p>
    <w:p w:rsidR="00300837" w:rsidRPr="00300837" w:rsidRDefault="00300837" w:rsidP="00A434A0">
      <w:pPr>
        <w:spacing w:after="0" w:line="480" w:lineRule="auto"/>
        <w:ind w:left="720" w:hanging="720"/>
        <w:rPr>
          <w:rFonts w:ascii="Times New Roman" w:eastAsia="Times New Roman" w:hAnsi="Times New Roman" w:cs="Times New Roman"/>
          <w:sz w:val="24"/>
          <w:szCs w:val="24"/>
        </w:rPr>
      </w:pPr>
      <w:r w:rsidRPr="00300837">
        <w:rPr>
          <w:rFonts w:ascii="Times New Roman" w:eastAsia="Times New Roman" w:hAnsi="Times New Roman" w:cs="Times New Roman"/>
          <w:sz w:val="24"/>
          <w:szCs w:val="24"/>
        </w:rPr>
        <w:t xml:space="preserve">Marrus,Natasha., &amp; Hall,Lacey. (2019). Intellectual disabilities and Language Disorders. Child Adolesc. Psychiatric Clin N AM, 26(3), 539-555. Retrieved https://www.ncbi.nlm.nih.gov/pmc/articles/PMC5801738/ </w:t>
      </w:r>
    </w:p>
    <w:p w:rsidR="00300837" w:rsidRPr="00300837" w:rsidRDefault="00300837" w:rsidP="00300837">
      <w:pPr>
        <w:tabs>
          <w:tab w:val="left" w:pos="2145"/>
        </w:tabs>
        <w:spacing w:after="0" w:line="480" w:lineRule="auto"/>
        <w:jc w:val="center"/>
        <w:rPr>
          <w:rFonts w:ascii="Times New Roman" w:eastAsia="Times New Roman" w:hAnsi="Times New Roman" w:cs="Times New Roman"/>
          <w:b/>
          <w:sz w:val="24"/>
          <w:szCs w:val="24"/>
        </w:rPr>
      </w:pPr>
      <w:r w:rsidRPr="00300837">
        <w:rPr>
          <w:rFonts w:ascii="Times New Roman" w:eastAsia="Times New Roman" w:hAnsi="Times New Roman" w:cs="Times New Roman"/>
          <w:b/>
          <w:sz w:val="24"/>
          <w:szCs w:val="24"/>
        </w:rPr>
        <w:t>Article #2 Review</w:t>
      </w:r>
    </w:p>
    <w:p w:rsidR="00300837" w:rsidRPr="00300837" w:rsidRDefault="00300837" w:rsidP="00A434A0">
      <w:pPr>
        <w:spacing w:after="0" w:line="480" w:lineRule="auto"/>
        <w:ind w:firstLine="720"/>
        <w:rPr>
          <w:rFonts w:ascii="Times New Roman" w:eastAsia="Times New Roman" w:hAnsi="Times New Roman" w:cs="Times New Roman"/>
          <w:sz w:val="24"/>
          <w:szCs w:val="24"/>
        </w:rPr>
      </w:pPr>
      <w:r w:rsidRPr="00300837">
        <w:rPr>
          <w:rFonts w:ascii="Times New Roman" w:eastAsia="Times New Roman" w:hAnsi="Times New Roman" w:cs="Times New Roman"/>
          <w:sz w:val="24"/>
          <w:szCs w:val="24"/>
        </w:rPr>
        <w:t xml:space="preserve">Language disorders and language impairments as described by Wikipedia as problems associated with processing and understanding linguistic information. According to the article, linguistic problems could include processing the syntax, meaning, and other aspects of language. The issues could be either expressive, repressive (comprehension), or a combination of the two. Besides, language disorders could affect </w:t>
      </w:r>
      <w:r w:rsidR="00985618" w:rsidRPr="00300837">
        <w:rPr>
          <w:rFonts w:ascii="Times New Roman" w:eastAsia="Times New Roman" w:hAnsi="Times New Roman" w:cs="Times New Roman"/>
          <w:sz w:val="24"/>
          <w:szCs w:val="24"/>
        </w:rPr>
        <w:t>either written or</w:t>
      </w:r>
      <w:r w:rsidRPr="00300837">
        <w:rPr>
          <w:rFonts w:ascii="Times New Roman" w:eastAsia="Times New Roman" w:hAnsi="Times New Roman" w:cs="Times New Roman"/>
          <w:sz w:val="24"/>
          <w:szCs w:val="24"/>
        </w:rPr>
        <w:t xml:space="preserve"> spoken language and sometimes extended to sign language impairment (Wikipedia, 2019). As noted in the article, the condition is quite common, with 7% of children considered to suffer from language disorder worldwide with boys twice likely to be diagnosed compared to girls. In addition, the article provides some probable causes of language disorder that include gender, birth complications, premature birth, low weight birth, parental education, and family history with the condition. There is more evidence supporting therapy for treating expressive disorder but are normally less effective for treating receptive language disorder. Speech and language therapies are commonly used in treating speech disorders and aim at treating difficulties in producing speech but have no </w:t>
      </w:r>
      <w:r w:rsidRPr="00300837">
        <w:rPr>
          <w:rFonts w:ascii="Times New Roman" w:eastAsia="Times New Roman" w:hAnsi="Times New Roman" w:cs="Times New Roman"/>
          <w:sz w:val="24"/>
          <w:szCs w:val="24"/>
        </w:rPr>
        <w:lastRenderedPageBreak/>
        <w:t>problem with language understanding and comprehension. Language disorders refer to the inability to communicate the intended message properly, either in speech or writing.</w:t>
      </w:r>
    </w:p>
    <w:p w:rsidR="00300837" w:rsidRPr="00300837" w:rsidRDefault="00300837" w:rsidP="00A434A0">
      <w:pPr>
        <w:spacing w:after="0" w:line="480" w:lineRule="auto"/>
        <w:ind w:firstLine="720"/>
        <w:rPr>
          <w:rFonts w:ascii="Times New Roman" w:eastAsia="Times New Roman" w:hAnsi="Times New Roman" w:cs="Times New Roman"/>
          <w:sz w:val="24"/>
          <w:szCs w:val="24"/>
        </w:rPr>
      </w:pPr>
      <w:r w:rsidRPr="00300837">
        <w:rPr>
          <w:rFonts w:ascii="Times New Roman" w:eastAsia="Times New Roman" w:hAnsi="Times New Roman" w:cs="Times New Roman"/>
          <w:sz w:val="24"/>
          <w:szCs w:val="24"/>
        </w:rPr>
        <w:t xml:space="preserve">The article provides a rich source of information in understanding language disorder. Firstly, it provided me with an opportunity to differentiate between speech and language disorder and understand the possible causes of the conditions. Besides, the article points out the presence of speech and language therapies for treating expressive speech disorders that have been that are backed by empirical evidence. Such information is crucial as a special education teacher who deals with children suffering from language disorders. The potential risk factors for the condition is crucial in monitoring and detecting early signs of language disorder to address the condition as early as possible appropriately. The differentiation among language disorders is crucial in identifying and administering the appropriate treatment.   </w:t>
      </w:r>
    </w:p>
    <w:p w:rsidR="00300837" w:rsidRPr="00300837" w:rsidRDefault="00300837" w:rsidP="00300837">
      <w:pPr>
        <w:spacing w:after="0" w:line="480" w:lineRule="auto"/>
        <w:jc w:val="center"/>
        <w:rPr>
          <w:rFonts w:ascii="Times New Roman" w:eastAsia="Times New Roman" w:hAnsi="Times New Roman" w:cs="Times New Roman"/>
          <w:b/>
          <w:sz w:val="24"/>
          <w:szCs w:val="24"/>
        </w:rPr>
      </w:pPr>
      <w:r w:rsidRPr="00300837">
        <w:rPr>
          <w:rFonts w:ascii="Times New Roman" w:eastAsia="Times New Roman" w:hAnsi="Times New Roman" w:cs="Times New Roman"/>
          <w:b/>
          <w:sz w:val="24"/>
          <w:szCs w:val="24"/>
        </w:rPr>
        <w:t>Reference</w:t>
      </w:r>
    </w:p>
    <w:p w:rsidR="00300837" w:rsidRDefault="00300837" w:rsidP="00300837">
      <w:pPr>
        <w:spacing w:after="0" w:line="480" w:lineRule="auto"/>
        <w:ind w:left="720" w:hanging="720"/>
        <w:rPr>
          <w:rFonts w:ascii="Times New Roman" w:eastAsia="Times New Roman" w:hAnsi="Times New Roman" w:cs="Times New Roman"/>
          <w:sz w:val="24"/>
          <w:szCs w:val="24"/>
        </w:rPr>
      </w:pPr>
      <w:r w:rsidRPr="00300837">
        <w:rPr>
          <w:rFonts w:ascii="Times New Roman" w:eastAsia="Times New Roman" w:hAnsi="Times New Roman" w:cs="Times New Roman"/>
          <w:sz w:val="24"/>
          <w:szCs w:val="24"/>
        </w:rPr>
        <w:t>Wikipedia contributors. (2019, February 17). Language disorder. In Wikipedia, The Free Encyclopedia. Retrieved 00:46, March 10, 2019, from https://en.wikipedia.org/w/index.php?title=Language_disorder</w:t>
      </w:r>
    </w:p>
    <w:sectPr w:rsidR="00300837" w:rsidSect="006A45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4CA7" w:rsidRDefault="00A74CA7" w:rsidP="00D6634C">
      <w:pPr>
        <w:spacing w:after="0" w:line="240" w:lineRule="auto"/>
      </w:pPr>
      <w:r>
        <w:separator/>
      </w:r>
    </w:p>
  </w:endnote>
  <w:endnote w:type="continuationSeparator" w:id="1">
    <w:p w:rsidR="00A74CA7" w:rsidRDefault="00A74CA7" w:rsidP="00D663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4CA7" w:rsidRDefault="00A74CA7" w:rsidP="00D6634C">
      <w:pPr>
        <w:spacing w:after="0" w:line="240" w:lineRule="auto"/>
      </w:pPr>
      <w:r>
        <w:separator/>
      </w:r>
    </w:p>
  </w:footnote>
  <w:footnote w:type="continuationSeparator" w:id="1">
    <w:p w:rsidR="00A74CA7" w:rsidRDefault="00A74CA7" w:rsidP="00D663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34C" w:rsidRPr="00EB77F5" w:rsidRDefault="00EB77F5" w:rsidP="00EB77F5">
    <w:pPr>
      <w:spacing w:after="0" w:line="480" w:lineRule="auto"/>
      <w:rPr>
        <w:rFonts w:ascii="Times New Roman" w:eastAsia="Times New Roman" w:hAnsi="Times New Roman" w:cs="Times New Roman"/>
        <w:sz w:val="24"/>
        <w:szCs w:val="24"/>
      </w:rPr>
    </w:pPr>
    <w:r w:rsidRPr="00633C56">
      <w:rPr>
        <w:rFonts w:ascii="Times New Roman" w:eastAsia="Times New Roman" w:hAnsi="Times New Roman" w:cs="Times New Roman"/>
        <w:sz w:val="24"/>
        <w:szCs w:val="24"/>
      </w:rPr>
      <w:t>PART 2: MODULE 3: ASSIGNMENT 2</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12840728"/>
        <w:docPartObj>
          <w:docPartGallery w:val="Page Numbers (Top of Page)"/>
          <w:docPartUnique/>
        </w:docPartObj>
      </w:sdtPr>
      <w:sdtContent>
        <w:r w:rsidR="006B14D3" w:rsidRPr="00D6634C">
          <w:rPr>
            <w:rFonts w:ascii="Times New Roman" w:hAnsi="Times New Roman" w:cs="Times New Roman"/>
            <w:sz w:val="24"/>
            <w:szCs w:val="24"/>
          </w:rPr>
          <w:fldChar w:fldCharType="begin"/>
        </w:r>
        <w:r w:rsidR="00D6634C" w:rsidRPr="00D6634C">
          <w:rPr>
            <w:rFonts w:ascii="Times New Roman" w:hAnsi="Times New Roman" w:cs="Times New Roman"/>
            <w:sz w:val="24"/>
            <w:szCs w:val="24"/>
          </w:rPr>
          <w:instrText xml:space="preserve"> PAGE   \* MERGEFORMAT </w:instrText>
        </w:r>
        <w:r w:rsidR="006B14D3" w:rsidRPr="00D6634C">
          <w:rPr>
            <w:rFonts w:ascii="Times New Roman" w:hAnsi="Times New Roman" w:cs="Times New Roman"/>
            <w:sz w:val="24"/>
            <w:szCs w:val="24"/>
          </w:rPr>
          <w:fldChar w:fldCharType="separate"/>
        </w:r>
        <w:r w:rsidR="00060DC3">
          <w:rPr>
            <w:rFonts w:ascii="Times New Roman" w:hAnsi="Times New Roman" w:cs="Times New Roman"/>
            <w:noProof/>
            <w:sz w:val="24"/>
            <w:szCs w:val="24"/>
          </w:rPr>
          <w:t>4</w:t>
        </w:r>
        <w:r w:rsidR="006B14D3" w:rsidRPr="00D6634C">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5E5" w:rsidRPr="00EB77F5" w:rsidRDefault="006A45E5" w:rsidP="00EB77F5">
    <w:pPr>
      <w:tabs>
        <w:tab w:val="left" w:pos="720"/>
        <w:tab w:val="left" w:pos="1440"/>
        <w:tab w:val="left" w:pos="2160"/>
        <w:tab w:val="left" w:pos="2880"/>
        <w:tab w:val="left" w:pos="3600"/>
        <w:tab w:val="left" w:pos="4320"/>
        <w:tab w:val="left" w:pos="5040"/>
        <w:tab w:val="left" w:pos="558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Running Head: </w:t>
    </w:r>
    <w:r w:rsidR="00EB77F5" w:rsidRPr="00633C56">
      <w:rPr>
        <w:rFonts w:ascii="Times New Roman" w:eastAsia="Times New Roman" w:hAnsi="Times New Roman" w:cs="Times New Roman"/>
        <w:sz w:val="24"/>
        <w:szCs w:val="24"/>
      </w:rPr>
      <w:t>PART 2: MODULE 3: ASSIGNMENT 2</w:t>
    </w:r>
    <w:r w:rsidR="00EB77F5">
      <w:rPr>
        <w:rFonts w:ascii="Times New Roman" w:eastAsia="Times New Roman" w:hAnsi="Times New Roman" w:cs="Times New Roman"/>
        <w:sz w:val="24"/>
        <w:szCs w:val="24"/>
      </w:rPr>
      <w:tab/>
    </w:r>
    <w:r w:rsidR="00EB77F5">
      <w:rPr>
        <w:rFonts w:ascii="Times New Roman" w:eastAsia="Times New Roman" w:hAnsi="Times New Roman" w:cs="Times New Roman"/>
        <w:sz w:val="24"/>
        <w:szCs w:val="24"/>
      </w:rPr>
      <w:tab/>
    </w:r>
    <w:r w:rsidR="00EB77F5">
      <w:rPr>
        <w:rFonts w:ascii="Times New Roman" w:eastAsia="Times New Roman" w:hAnsi="Times New Roman" w:cs="Times New Roman"/>
        <w:sz w:val="24"/>
        <w:szCs w:val="24"/>
      </w:rPr>
      <w:tab/>
    </w:r>
    <w:r w:rsidR="00EB77F5">
      <w:rPr>
        <w:rFonts w:ascii="Times New Roman" w:eastAsia="Times New Roman" w:hAnsi="Times New Roman" w:cs="Times New Roman"/>
        <w:sz w:val="24"/>
        <w:szCs w:val="24"/>
      </w:rPr>
      <w:tab/>
    </w:r>
    <w:r w:rsidR="00EB77F5">
      <w:rPr>
        <w:rFonts w:ascii="Times New Roman" w:eastAsia="Times New Roman" w:hAnsi="Times New Roman" w:cs="Times New Roman"/>
        <w:sz w:val="24"/>
        <w:szCs w:val="24"/>
      </w:rPr>
      <w:tab/>
    </w:r>
    <w:r w:rsidR="00EB77F5">
      <w:rPr>
        <w:rFonts w:ascii="Times New Roman" w:eastAsia="Times New Roman" w:hAnsi="Times New Roman" w:cs="Times New Roman"/>
        <w:sz w:val="24"/>
        <w:szCs w:val="24"/>
      </w:rPr>
      <w:tab/>
    </w:r>
    <w:sdt>
      <w:sdtPr>
        <w:rPr>
          <w:rFonts w:ascii="Times New Roman" w:hAnsi="Times New Roman" w:cs="Times New Roman"/>
          <w:sz w:val="24"/>
          <w:szCs w:val="24"/>
        </w:rPr>
        <w:id w:val="12840742"/>
        <w:docPartObj>
          <w:docPartGallery w:val="Page Numbers (Top of Page)"/>
          <w:docPartUnique/>
        </w:docPartObj>
      </w:sdtPr>
      <w:sdtContent>
        <w:r w:rsidR="006B14D3" w:rsidRPr="00D6634C">
          <w:rPr>
            <w:rFonts w:ascii="Times New Roman" w:hAnsi="Times New Roman" w:cs="Times New Roman"/>
            <w:sz w:val="24"/>
            <w:szCs w:val="24"/>
          </w:rPr>
          <w:fldChar w:fldCharType="begin"/>
        </w:r>
        <w:r w:rsidRPr="00D6634C">
          <w:rPr>
            <w:rFonts w:ascii="Times New Roman" w:hAnsi="Times New Roman" w:cs="Times New Roman"/>
            <w:sz w:val="24"/>
            <w:szCs w:val="24"/>
          </w:rPr>
          <w:instrText xml:space="preserve"> PAGE   \* MERGEFORMAT </w:instrText>
        </w:r>
        <w:r w:rsidR="006B14D3" w:rsidRPr="00D6634C">
          <w:rPr>
            <w:rFonts w:ascii="Times New Roman" w:hAnsi="Times New Roman" w:cs="Times New Roman"/>
            <w:sz w:val="24"/>
            <w:szCs w:val="24"/>
          </w:rPr>
          <w:fldChar w:fldCharType="separate"/>
        </w:r>
        <w:r w:rsidR="00060DC3">
          <w:rPr>
            <w:rFonts w:ascii="Times New Roman" w:hAnsi="Times New Roman" w:cs="Times New Roman"/>
            <w:noProof/>
            <w:sz w:val="24"/>
            <w:szCs w:val="24"/>
          </w:rPr>
          <w:t>1</w:t>
        </w:r>
        <w:r w:rsidR="006B14D3" w:rsidRPr="00D6634C">
          <w:rPr>
            <w:rFonts w:ascii="Times New Roman" w:hAnsi="Times New Roman" w:cs="Times New Roman"/>
            <w:sz w:val="24"/>
            <w:szCs w:val="24"/>
          </w:rPr>
          <w:fldChar w:fldCharType="end"/>
        </w:r>
      </w:sdtContent>
    </w:sdt>
    <w:r w:rsidR="00EB77F5">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F4952"/>
    <w:rsid w:val="00060DC3"/>
    <w:rsid w:val="00075479"/>
    <w:rsid w:val="000C2A60"/>
    <w:rsid w:val="000C73C5"/>
    <w:rsid w:val="000E4324"/>
    <w:rsid w:val="000F5EC8"/>
    <w:rsid w:val="00153647"/>
    <w:rsid w:val="001776DB"/>
    <w:rsid w:val="001F4952"/>
    <w:rsid w:val="00244F78"/>
    <w:rsid w:val="00300837"/>
    <w:rsid w:val="003A317A"/>
    <w:rsid w:val="003D00F7"/>
    <w:rsid w:val="0041728C"/>
    <w:rsid w:val="004B3860"/>
    <w:rsid w:val="004D4100"/>
    <w:rsid w:val="004D57C4"/>
    <w:rsid w:val="005817A6"/>
    <w:rsid w:val="005C1AB2"/>
    <w:rsid w:val="005F5173"/>
    <w:rsid w:val="005F7727"/>
    <w:rsid w:val="006A45E5"/>
    <w:rsid w:val="006B14D3"/>
    <w:rsid w:val="006C1D28"/>
    <w:rsid w:val="006E6603"/>
    <w:rsid w:val="006F5F44"/>
    <w:rsid w:val="0074589E"/>
    <w:rsid w:val="00751958"/>
    <w:rsid w:val="007601C5"/>
    <w:rsid w:val="00776B02"/>
    <w:rsid w:val="007E3CCB"/>
    <w:rsid w:val="008059CF"/>
    <w:rsid w:val="008E26E9"/>
    <w:rsid w:val="008F0EEF"/>
    <w:rsid w:val="009158D5"/>
    <w:rsid w:val="00985618"/>
    <w:rsid w:val="00996CB6"/>
    <w:rsid w:val="009E2E7D"/>
    <w:rsid w:val="009E4707"/>
    <w:rsid w:val="00A13C4B"/>
    <w:rsid w:val="00A434A0"/>
    <w:rsid w:val="00A74CA7"/>
    <w:rsid w:val="00AE4EB0"/>
    <w:rsid w:val="00B53213"/>
    <w:rsid w:val="00B74293"/>
    <w:rsid w:val="00B87D33"/>
    <w:rsid w:val="00BB3A21"/>
    <w:rsid w:val="00BC42D0"/>
    <w:rsid w:val="00BD35FD"/>
    <w:rsid w:val="00C24656"/>
    <w:rsid w:val="00C425A8"/>
    <w:rsid w:val="00CD31B8"/>
    <w:rsid w:val="00CF6CFE"/>
    <w:rsid w:val="00D6634C"/>
    <w:rsid w:val="00D821F0"/>
    <w:rsid w:val="00DA2693"/>
    <w:rsid w:val="00DA5ED7"/>
    <w:rsid w:val="00DC1A08"/>
    <w:rsid w:val="00E03A94"/>
    <w:rsid w:val="00E04659"/>
    <w:rsid w:val="00E572B1"/>
    <w:rsid w:val="00E81261"/>
    <w:rsid w:val="00E84C44"/>
    <w:rsid w:val="00EB77F5"/>
    <w:rsid w:val="00EC4D36"/>
    <w:rsid w:val="00EF297E"/>
    <w:rsid w:val="00FF4CCA"/>
    <w:rsid w:val="00FF6D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1F0"/>
    <w:rPr>
      <w:color w:val="0000FF" w:themeColor="hyperlink"/>
      <w:u w:val="single"/>
    </w:rPr>
  </w:style>
  <w:style w:type="character" w:styleId="FollowedHyperlink">
    <w:name w:val="FollowedHyperlink"/>
    <w:basedOn w:val="DefaultParagraphFont"/>
    <w:uiPriority w:val="99"/>
    <w:semiHidden/>
    <w:unhideWhenUsed/>
    <w:rsid w:val="00D821F0"/>
    <w:rPr>
      <w:color w:val="800080" w:themeColor="followedHyperlink"/>
      <w:u w:val="single"/>
    </w:rPr>
  </w:style>
  <w:style w:type="paragraph" w:styleId="Header">
    <w:name w:val="header"/>
    <w:basedOn w:val="Normal"/>
    <w:link w:val="HeaderChar"/>
    <w:uiPriority w:val="99"/>
    <w:unhideWhenUsed/>
    <w:rsid w:val="00D66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34C"/>
  </w:style>
  <w:style w:type="paragraph" w:styleId="Footer">
    <w:name w:val="footer"/>
    <w:basedOn w:val="Normal"/>
    <w:link w:val="FooterChar"/>
    <w:uiPriority w:val="99"/>
    <w:semiHidden/>
    <w:unhideWhenUsed/>
    <w:rsid w:val="00D663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634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4553F1-A983-4958-BE7A-D5203B166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cp:lastModifiedBy>
  <cp:revision>2</cp:revision>
  <dcterms:created xsi:type="dcterms:W3CDTF">2020-01-28T19:39:00Z</dcterms:created>
  <dcterms:modified xsi:type="dcterms:W3CDTF">2020-01-28T19:39:00Z</dcterms:modified>
</cp:coreProperties>
</file>